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24" w:rsidRPr="00EB0124" w:rsidRDefault="00EB0124" w:rsidP="00EB0124"/>
    <w:p w:rsidR="00EB0124" w:rsidRDefault="00EB0124" w:rsidP="00EB0124">
      <w:pPr>
        <w:jc w:val="center"/>
        <w:rPr>
          <w:sz w:val="36"/>
        </w:rPr>
      </w:pPr>
      <w:r>
        <w:rPr>
          <w:sz w:val="36"/>
        </w:rPr>
        <w:t>Конспект мастер-клас</w:t>
      </w:r>
      <w:bookmarkStart w:id="0" w:name="_GoBack"/>
      <w:bookmarkEnd w:id="0"/>
      <w:r>
        <w:rPr>
          <w:sz w:val="36"/>
        </w:rPr>
        <w:t>са «Сенсорная коробка»</w:t>
      </w:r>
    </w:p>
    <w:p w:rsidR="00EB0124" w:rsidRDefault="00EB0124" w:rsidP="00EB0124">
      <w:pPr>
        <w:jc w:val="both"/>
        <w:rPr>
          <w:sz w:val="24"/>
        </w:rPr>
      </w:pPr>
      <w:r>
        <w:rPr>
          <w:sz w:val="24"/>
        </w:rPr>
        <w:t>В настоящ</w:t>
      </w:r>
      <w:r w:rsidRPr="00466505">
        <w:rPr>
          <w:sz w:val="24"/>
        </w:rPr>
        <w:t>е</w:t>
      </w:r>
      <w:r>
        <w:rPr>
          <w:sz w:val="24"/>
        </w:rPr>
        <w:t>е время количество детей с речевыми патологиями неуклонно растет.   И все чаще специалистами ставятся диагнозы, связанные с нарушением иннервации артикуляционного аппарата или недоразвитием речевых центров головного мозга. Как правило, проявившиеся нарушения носят системный характер и не являются единичными. Часто у ребенка присутствуют сопутствующие диагнозы синдрома недостатка внимания и гиперреактивности, внутричерепного давления.</w:t>
      </w:r>
    </w:p>
    <w:p w:rsidR="00EB0124" w:rsidRDefault="00EB0124" w:rsidP="00EB0124">
      <w:pPr>
        <w:rPr>
          <w:sz w:val="24"/>
        </w:rPr>
      </w:pPr>
      <w:r>
        <w:rPr>
          <w:sz w:val="24"/>
        </w:rPr>
        <w:t xml:space="preserve">Каково же малышу, который хочет, но не может говорить так как его сверстники? Очень часто, у таких детей наблюдается стойкий отказ от общения. Задержка речевого развития ведет к частичному либо полному отказу от коммуникации. </w:t>
      </w:r>
    </w:p>
    <w:p w:rsidR="00EB0124" w:rsidRDefault="00EB0124" w:rsidP="00EB0124">
      <w:pPr>
        <w:rPr>
          <w:sz w:val="24"/>
        </w:rPr>
      </w:pPr>
      <w:r>
        <w:rPr>
          <w:sz w:val="24"/>
        </w:rPr>
        <w:t xml:space="preserve"> Что бы развитие такого малыша проходило успешно, необходима планомерная работа, способствующая возможности компенсировать имеющиеся недостатки. А в работу включены не только воспитатели, но и узкие специалисты логопед и психолог. Ну и конечно обязательно родители. Использование при этом правильно подобранных пособий играет немаловажную роль.</w:t>
      </w:r>
    </w:p>
    <w:p w:rsidR="00EB0124" w:rsidRDefault="00EB0124" w:rsidP="00EB0124"/>
    <w:p w:rsidR="00EB0124" w:rsidRPr="00EB0124" w:rsidRDefault="00EB0124" w:rsidP="00EB0124">
      <w:r>
        <w:t>Д</w:t>
      </w:r>
      <w:r w:rsidRPr="00EB0124">
        <w:t>ля многих игр на любую тематику хорошим игровым полем послужит сенсорная коробка. Это прекрасная своей универсальностью вещь, с которой можно играть во что угодно и которая одновременно подходит детям разных возрастов.</w:t>
      </w:r>
    </w:p>
    <w:p w:rsidR="00EB0124" w:rsidRPr="00EB0124" w:rsidRDefault="00EB0124" w:rsidP="00EB0124">
      <w:r w:rsidRPr="00EB0124">
        <w:t>Сенсорная коробка — это емкость с любым наполнителем, который только позволит ваша фантазия. Она даст возможность ребенку расширить свой тактильный опыт — он сможет трогать, пересыпать, переливать, исследовать, закапывать, откапывать и просто играть, и все это не потребует больших материальных затрат.</w:t>
      </w:r>
    </w:p>
    <w:p w:rsidR="00EB0124" w:rsidRPr="00EB0124" w:rsidRDefault="00EB0124" w:rsidP="00EB0124">
      <w:r w:rsidRPr="00EB0124">
        <w:t>Для многих тематических игр хорошим игровым полем послужит сенсорная коробка. Это прекрасная своей универсальностью вещь, с которой можно играть во что угодно и которая одновременно подходит детям разных возрастов.</w:t>
      </w:r>
    </w:p>
    <w:p w:rsidR="00EB0124" w:rsidRPr="00EB0124" w:rsidRDefault="00EB0124" w:rsidP="00EB0124">
      <w:r w:rsidRPr="00EB0124">
        <w:rPr>
          <w:bCs/>
        </w:rPr>
        <w:t>Основой может стать:</w:t>
      </w:r>
    </w:p>
    <w:p w:rsidR="00EB0124" w:rsidRPr="00EB0124" w:rsidRDefault="00EB0124" w:rsidP="00EB0124">
      <w:r w:rsidRPr="00EB0124">
        <w:t>• таз для белья</w:t>
      </w:r>
      <w:r w:rsidRPr="00EB0124">
        <w:br/>
        <w:t>• большой пластиковый контейнер, в котором обычно в кладовках хранятся всякие ненужные вещи</w:t>
      </w:r>
      <w:r w:rsidRPr="00EB0124">
        <w:br/>
        <w:t>• картонные коробки</w:t>
      </w:r>
      <w:r w:rsidRPr="00EB0124">
        <w:br/>
        <w:t>• большая кастрюля или миска</w:t>
      </w:r>
      <w:r w:rsidRPr="00EB0124">
        <w:br/>
        <w:t>• таз для варенья</w:t>
      </w:r>
      <w:r w:rsidRPr="00EB0124">
        <w:br/>
        <w:t>• деревянный ящик</w:t>
      </w:r>
      <w:r w:rsidRPr="00EB0124">
        <w:br/>
        <w:t>• маленький надувной бассейн</w:t>
      </w:r>
    </w:p>
    <w:p w:rsidR="00EB0124" w:rsidRPr="00EB0124" w:rsidRDefault="00EB0124" w:rsidP="00EB0124">
      <w:r w:rsidRPr="00EB0124">
        <w:t>Удобно, если у сенсорной коробки будет своя крышка. Тогда вы сможете после игры легко закрыть ее, задвинуть, например, под кровать и быть уверенными, что там не скопится пыль и ничего не рассыплется. Главная составляющая сенсорной коробки — это тактильный материал.</w:t>
      </w:r>
    </w:p>
    <w:p w:rsidR="00EB0124" w:rsidRPr="00EB0124" w:rsidRDefault="00EB0124" w:rsidP="00EB0124">
      <w:r w:rsidRPr="00EB0124">
        <w:rPr>
          <w:bCs/>
        </w:rPr>
        <w:t>Чем наполнить коробку:</w:t>
      </w:r>
    </w:p>
    <w:p w:rsidR="00EB0124" w:rsidRPr="00EB0124" w:rsidRDefault="00EB0124" w:rsidP="00EB0124">
      <w:r w:rsidRPr="00EB0124">
        <w:lastRenderedPageBreak/>
        <w:t>• разные крупы: рис (белый и покрашенный пищевыми красителями), манка, овсянка</w:t>
      </w:r>
      <w:r w:rsidRPr="00EB0124">
        <w:br/>
        <w:t>• мука, какао, молотый кофе, крахмал</w:t>
      </w:r>
      <w:r w:rsidRPr="00EB0124">
        <w:br/>
        <w:t>• крупная соль, всевозможные макароны</w:t>
      </w:r>
      <w:r w:rsidRPr="00EB0124">
        <w:br/>
        <w:t>• фасоль, горох</w:t>
      </w:r>
      <w:r w:rsidRPr="00EB0124">
        <w:br/>
        <w:t>• зимой: снег или песок, ведь это так здорово, когда в песочнице можно играть не только летом, но и дома зимой</w:t>
      </w:r>
      <w:r w:rsidRPr="00EB0124">
        <w:br/>
        <w:t>• галька</w:t>
      </w:r>
      <w:r w:rsidRPr="00EB0124">
        <w:br/>
        <w:t xml:space="preserve">• </w:t>
      </w:r>
      <w:proofErr w:type="spellStart"/>
      <w:r w:rsidRPr="00EB0124">
        <w:t>аквагрунт</w:t>
      </w:r>
      <w:proofErr w:type="spellEnd"/>
      <w:r w:rsidRPr="00EB0124">
        <w:br/>
        <w:t>• природные материалы: желуди, каштаны, шишки, трава, листья, шиповник, земля, камни, ракушки, мох</w:t>
      </w:r>
      <w:r w:rsidRPr="00EB0124">
        <w:br/>
        <w:t>• нарезанная бумага, ватные шарики, бумажные шарики, бумажные салфетки</w:t>
      </w:r>
    </w:p>
    <w:p w:rsidR="00EB0124" w:rsidRPr="00EB0124" w:rsidRDefault="00EB0124" w:rsidP="00EB0124">
      <w:r w:rsidRPr="00EB0124">
        <w:rPr>
          <w:bCs/>
        </w:rPr>
        <w:t>Какие «инструменты» можно использовать в сенсорных коробках:</w:t>
      </w:r>
    </w:p>
    <w:p w:rsidR="00EB0124" w:rsidRPr="00EB0124" w:rsidRDefault="00EB0124" w:rsidP="00EB0124">
      <w:r w:rsidRPr="00EB0124">
        <w:t>• лопатки, ложки, совки, половник, шумовку</w:t>
      </w:r>
      <w:r w:rsidRPr="00EB0124">
        <w:br/>
        <w:t>• пластиковые стаканчики, ведерки, упаковки от яиц</w:t>
      </w:r>
      <w:r w:rsidRPr="00EB0124">
        <w:br/>
        <w:t>• форму для кексов, ложку для мороженого, ложку для салата, воронку, сито, маленькие силиконовые формы, форму для льда, формочки для печенья</w:t>
      </w:r>
      <w:r w:rsidRPr="00EB0124">
        <w:br/>
        <w:t>• щипцы, пинцет</w:t>
      </w:r>
      <w:r w:rsidRPr="00EB0124">
        <w:br/>
        <w:t>• игрушечные грабли, лейку, детские садовые перчатки</w:t>
      </w:r>
      <w:r w:rsidRPr="00EB0124">
        <w:br/>
        <w:t>• игрушки: маленькие фигурки, животные, машинки, игрушечную еду, посуду</w:t>
      </w:r>
    </w:p>
    <w:p w:rsidR="00EB0124" w:rsidRPr="00EB0124" w:rsidRDefault="00EB0124" w:rsidP="00EB0124">
      <w:r w:rsidRPr="00EB0124">
        <w:t>Главное — не давайте ребенку все сразу, потому что очень легко растеряться от обилия деталей в игре.</w:t>
      </w:r>
    </w:p>
    <w:p w:rsidR="00EB0124" w:rsidRPr="00EB0124" w:rsidRDefault="00EB0124" w:rsidP="00EB0124">
      <w:r w:rsidRPr="00EB0124">
        <w:rPr>
          <w:bCs/>
        </w:rPr>
        <w:t>Для какого возраста подходят сенсорные коробки</w:t>
      </w:r>
    </w:p>
    <w:p w:rsidR="00EB0124" w:rsidRPr="00EB0124" w:rsidRDefault="00EB0124" w:rsidP="00EB0124">
      <w:r w:rsidRPr="00EB0124">
        <w:t>Сенсорные коробки можно делать на разный возраст: для малышей подойдут крупные неопасные предметы, для детей постарше можно устраивать тематические игры.</w:t>
      </w:r>
    </w:p>
    <w:p w:rsidR="00EB0124" w:rsidRPr="00EB0124" w:rsidRDefault="00EB0124" w:rsidP="00EB0124">
      <w:r w:rsidRPr="00EB0124">
        <w:t>Если у вас в семье есть ребенок, которому около года, попробуйте сделать не одну большую, а несколько маленьких сенсорных коробок и расставить их в разных частях комнаты, особенно там, куда ребенок любит заползать.</w:t>
      </w:r>
    </w:p>
    <w:p w:rsidR="00EB0124" w:rsidRPr="00EB0124" w:rsidRDefault="00EB0124" w:rsidP="00EB0124">
      <w:r w:rsidRPr="00EB0124">
        <w:t xml:space="preserve">Когда малыш найдет какую-нибудь из них, он сможет с удовольствием все изучить, потрогать, </w:t>
      </w:r>
      <w:proofErr w:type="spellStart"/>
      <w:r w:rsidRPr="00EB0124">
        <w:t>пошуршать</w:t>
      </w:r>
      <w:proofErr w:type="spellEnd"/>
      <w:r w:rsidRPr="00EB0124">
        <w:t xml:space="preserve"> и насладиться новыми тактильными ощущениями, а заодно он потренируется брать пальцами разные предметы. Предметы в каждую коробочку можно собрать по какому-либо принципу: цвету, фактуре (например, все из ткани или из дерева) или форме (коробочку с мячиками).</w:t>
      </w:r>
    </w:p>
    <w:p w:rsidR="00EB0124" w:rsidRPr="00EB0124" w:rsidRDefault="00EB0124" w:rsidP="00EB0124">
      <w:r w:rsidRPr="00EB0124">
        <w:t>Можно собрать разные звенящие предметы (не забудьте про крышки от кастрюль), а можно положить несколько разных ложек. Главное — подбирать для коробочек только то, что малыш не сможет проглотить и чем он не сможет себя поранить.</w:t>
      </w:r>
    </w:p>
    <w:p w:rsidR="00EB0124" w:rsidRPr="00EB0124" w:rsidRDefault="00EB0124" w:rsidP="00EB0124">
      <w:r w:rsidRPr="00EB0124">
        <w:t xml:space="preserve"> Для детей постарше замечательно будет соединить тематические игры </w:t>
      </w:r>
      <w:proofErr w:type="gramStart"/>
      <w:r w:rsidRPr="00EB0124">
        <w:t>с сенсорными опытом</w:t>
      </w:r>
      <w:proofErr w:type="gramEnd"/>
      <w:r w:rsidRPr="00EB0124">
        <w:t>. Со снегом, ледяными кубиками, ледяными «айсбергами» (замороженными в баночках из-под сметаны) можно поиграть в Северный или Южный полюс, Новый год, фабрику мороженого. С фасолью разных цветов, травой — в ферму или зоопарк. Гальку, черную фасоль, черные макароны (покрашенные пищевыми красителями), какао, молотый кофе можно использовать для игры в огород, в раскопки окаменелостей.</w:t>
      </w:r>
    </w:p>
    <w:p w:rsidR="00EB0124" w:rsidRPr="00EB0124" w:rsidRDefault="00EB0124" w:rsidP="00EB0124">
      <w:r w:rsidRPr="00EB0124">
        <w:t xml:space="preserve">Песок, манка, </w:t>
      </w:r>
      <w:proofErr w:type="spellStart"/>
      <w:r w:rsidRPr="00EB0124">
        <w:t>аквагрунт</w:t>
      </w:r>
      <w:proofErr w:type="spellEnd"/>
      <w:r w:rsidRPr="00EB0124">
        <w:t xml:space="preserve">, вода подойдут для игры с морскими животными. Рис или макароны, покрашенные в зеленый цвет, будут отличной ареной для игры с животными и насекомыми. Камни, песок, сахар-рафинад и крупные макароны пригодятся для игры в стройку. Можно сделать </w:t>
      </w:r>
      <w:r w:rsidRPr="00EB0124">
        <w:lastRenderedPageBreak/>
        <w:t>сезонные коробки: например, солома, желтые и красные листья, желуди, каштаны отлично передадут настроение осени. А яркие цветы, камни, трава и зеленые листья подходят для весенней и летней коробки.</w:t>
      </w:r>
    </w:p>
    <w:p w:rsidR="00EB0124" w:rsidRPr="00EB0124" w:rsidRDefault="00EB0124" w:rsidP="00EB0124">
      <w:r w:rsidRPr="00EB0124">
        <w:rPr>
          <w:bCs/>
        </w:rPr>
        <w:t>Игры с сенсорными коробками для развития речи</w:t>
      </w:r>
    </w:p>
    <w:p w:rsidR="00EB0124" w:rsidRPr="00EB0124" w:rsidRDefault="00EB0124" w:rsidP="00EB0124">
      <w:r w:rsidRPr="00EB0124">
        <w:t>Игры для детей тяжелыми нарушениями речи могут быть разнообразными</w:t>
      </w:r>
    </w:p>
    <w:p w:rsidR="00EB0124" w:rsidRPr="00EB0124" w:rsidRDefault="00EB0124" w:rsidP="00EB0124">
      <w:r w:rsidRPr="00EB0124">
        <w:t>1 можно перебирать игрушки-муляжи согласовывая числительные с существительными;</w:t>
      </w:r>
    </w:p>
    <w:p w:rsidR="00EB0124" w:rsidRPr="00EB0124" w:rsidRDefault="00EB0124" w:rsidP="00EB0124">
      <w:r w:rsidRPr="00EB0124">
        <w:t>2 комментировать свои действия;</w:t>
      </w:r>
    </w:p>
    <w:p w:rsidR="00EB0124" w:rsidRPr="00EB0124" w:rsidRDefault="00EB0124" w:rsidP="00EB0124">
      <w:r w:rsidRPr="00EB0124">
        <w:t>3 подбирать слова-признаки для наполнения сенсорной коробки;</w:t>
      </w:r>
    </w:p>
    <w:p w:rsidR="00EB0124" w:rsidRPr="00EB0124" w:rsidRDefault="00EB0124" w:rsidP="00EB0124">
      <w:r w:rsidRPr="00EB0124">
        <w:t>4 обыгрывать различные лексические темы;</w:t>
      </w:r>
    </w:p>
    <w:p w:rsidR="00EB0124" w:rsidRPr="00EB0124" w:rsidRDefault="00EB0124" w:rsidP="00EB0124">
      <w:r w:rsidRPr="00EB0124">
        <w:t>5 составлять рассказы и т.д.</w:t>
      </w:r>
    </w:p>
    <w:p w:rsidR="00EB0124" w:rsidRPr="00EB0124" w:rsidRDefault="00EB0124" w:rsidP="00EB0124">
      <w:r w:rsidRPr="00EB0124">
        <w:t> </w:t>
      </w:r>
    </w:p>
    <w:p w:rsidR="00AC3893" w:rsidRDefault="00AC3893"/>
    <w:sectPr w:rsidR="00AC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24"/>
    <w:rsid w:val="00AC3893"/>
    <w:rsid w:val="00E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E87A"/>
  <w15:chartTrackingRefBased/>
  <w15:docId w15:val="{7076657D-77F3-4A6A-9067-324196D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2019-06-22T22:32:00Z</dcterms:created>
  <dcterms:modified xsi:type="dcterms:W3CDTF">2019-06-22T22:37:00Z</dcterms:modified>
</cp:coreProperties>
</file>