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4CA" w:rsidRDefault="00D434CA" w:rsidP="00D434CA">
      <w:pPr>
        <w:jc w:val="center"/>
        <w:rPr>
          <w:sz w:val="28"/>
        </w:rPr>
      </w:pPr>
      <w:r>
        <w:rPr>
          <w:sz w:val="28"/>
        </w:rPr>
        <w:t>Конспект мастер-класса</w:t>
      </w:r>
    </w:p>
    <w:p w:rsidR="000A2797" w:rsidRPr="00815148" w:rsidRDefault="00B94420">
      <w:pPr>
        <w:rPr>
          <w:sz w:val="28"/>
        </w:rPr>
      </w:pPr>
      <w:r w:rsidRPr="00815148">
        <w:rPr>
          <w:sz w:val="28"/>
        </w:rPr>
        <w:t>2013 год, я моло</w:t>
      </w:r>
      <w:r w:rsidR="00EE2F6A">
        <w:rPr>
          <w:sz w:val="28"/>
        </w:rPr>
        <w:t>до</w:t>
      </w:r>
      <w:r w:rsidRPr="00815148">
        <w:rPr>
          <w:sz w:val="28"/>
        </w:rPr>
        <w:t>й специалист.</w:t>
      </w:r>
    </w:p>
    <w:p w:rsidR="00B94420" w:rsidRPr="00815148" w:rsidRDefault="00B94420" w:rsidP="00EC0B88">
      <w:pPr>
        <w:jc w:val="both"/>
        <w:rPr>
          <w:sz w:val="28"/>
        </w:rPr>
      </w:pPr>
      <w:r w:rsidRPr="00815148">
        <w:rPr>
          <w:sz w:val="28"/>
        </w:rPr>
        <w:t>И дали мне группу. И в группе 30 человек детей. И, практически у каждого, тяжелое нарушение речи. Я понимаю, что я их не понимаю, да и они меня, порой тоже</w:t>
      </w:r>
      <w:r w:rsidR="00EE2F6A">
        <w:rPr>
          <w:sz w:val="28"/>
        </w:rPr>
        <w:t xml:space="preserve">; </w:t>
      </w:r>
      <w:r w:rsidRPr="00815148">
        <w:rPr>
          <w:sz w:val="28"/>
        </w:rPr>
        <w:t xml:space="preserve"> и частенько не могут выполнить предложенные мной задания по программе обучения.</w:t>
      </w:r>
    </w:p>
    <w:p w:rsidR="00B94420" w:rsidRPr="00815148" w:rsidRDefault="00B94420" w:rsidP="00B94420">
      <w:pPr>
        <w:rPr>
          <w:sz w:val="28"/>
        </w:rPr>
      </w:pPr>
      <w:r w:rsidRPr="00815148">
        <w:rPr>
          <w:sz w:val="28"/>
        </w:rPr>
        <w:t>Что делать? Плакать? Отказываться?  Искать пути решения в сложившейся ситуации. Каждый из Вас, наверняка</w:t>
      </w:r>
      <w:r w:rsidR="00EE2F6A">
        <w:rPr>
          <w:sz w:val="28"/>
        </w:rPr>
        <w:t>,</w:t>
      </w:r>
      <w:r w:rsidRPr="00815148">
        <w:rPr>
          <w:sz w:val="28"/>
        </w:rPr>
        <w:t xml:space="preserve"> сталкивался с подобной проблемой, особенно в наш век инклюзии.</w:t>
      </w:r>
    </w:p>
    <w:p w:rsidR="00B94420" w:rsidRPr="00815148" w:rsidRDefault="00B94420" w:rsidP="00EC0B88">
      <w:pPr>
        <w:jc w:val="both"/>
        <w:rPr>
          <w:sz w:val="28"/>
        </w:rPr>
      </w:pPr>
      <w:r w:rsidRPr="00815148">
        <w:rPr>
          <w:sz w:val="28"/>
        </w:rPr>
        <w:t>Речь – показатель более глубокой комплексной проблемы. Как правило, эти дети страдают нарушением восприятия и переработки информации, получаемой от органов чувств.</w:t>
      </w:r>
    </w:p>
    <w:p w:rsidR="00B94420" w:rsidRDefault="00B94420" w:rsidP="00EC0B88">
      <w:pPr>
        <w:jc w:val="both"/>
        <w:rPr>
          <w:sz w:val="28"/>
        </w:rPr>
      </w:pPr>
      <w:r w:rsidRPr="00815148">
        <w:rPr>
          <w:sz w:val="28"/>
        </w:rPr>
        <w:t>Аристотель считал, что познание начинается с удивления. И,  если современного ребенка трудно бывает чем-либо удивить, то это означает, что взрослые, находящиеся рядом, не смогли</w:t>
      </w:r>
      <w:r w:rsidR="00815148">
        <w:rPr>
          <w:sz w:val="28"/>
        </w:rPr>
        <w:t xml:space="preserve"> создать правильные условия или выбрать правильную форму</w:t>
      </w:r>
      <w:r w:rsidR="00EE2F6A">
        <w:rPr>
          <w:sz w:val="28"/>
        </w:rPr>
        <w:t xml:space="preserve"> подачи материала</w:t>
      </w:r>
      <w:r w:rsidR="00815148">
        <w:rPr>
          <w:sz w:val="28"/>
        </w:rPr>
        <w:t>. С</w:t>
      </w:r>
      <w:r w:rsidRPr="00815148">
        <w:rPr>
          <w:sz w:val="28"/>
        </w:rPr>
        <w:t>тремление учит</w:t>
      </w:r>
      <w:r w:rsidR="00815148">
        <w:rPr>
          <w:sz w:val="28"/>
        </w:rPr>
        <w:t>ь</w:t>
      </w:r>
      <w:r w:rsidRPr="00815148">
        <w:rPr>
          <w:sz w:val="28"/>
        </w:rPr>
        <w:t>ся – естественная физиологическая потребность организма в любом возрасте. И немаловажным компонентом развития и обучения является дидактический материал. Поиск такового привел меня к изучению сенсорных коробок.</w:t>
      </w:r>
    </w:p>
    <w:p w:rsidR="00815148" w:rsidRDefault="00815148" w:rsidP="00EC0B88">
      <w:pPr>
        <w:jc w:val="both"/>
        <w:rPr>
          <w:sz w:val="28"/>
        </w:rPr>
      </w:pPr>
      <w:r>
        <w:rPr>
          <w:sz w:val="28"/>
        </w:rPr>
        <w:t>Первая моя эмоция – как примитивно. Но потом я вспомнила свой детский восторг от игры с песком, камушками, стеклышками и «</w:t>
      </w:r>
      <w:proofErr w:type="spellStart"/>
      <w:r>
        <w:rPr>
          <w:sz w:val="28"/>
        </w:rPr>
        <w:t>секретиками</w:t>
      </w:r>
      <w:proofErr w:type="spellEnd"/>
      <w:r>
        <w:rPr>
          <w:sz w:val="28"/>
        </w:rPr>
        <w:t>» в земле.</w:t>
      </w:r>
    </w:p>
    <w:p w:rsidR="00815148" w:rsidRDefault="00815148" w:rsidP="00EC0B88">
      <w:pPr>
        <w:jc w:val="both"/>
        <w:rPr>
          <w:sz w:val="28"/>
        </w:rPr>
      </w:pPr>
      <w:r>
        <w:rPr>
          <w:sz w:val="28"/>
        </w:rPr>
        <w:t>А почему бы не попробовать? Результат превзошел все мои ожидания. Гарантированный детский интерес</w:t>
      </w:r>
      <w:r w:rsidR="00133643">
        <w:rPr>
          <w:sz w:val="28"/>
        </w:rPr>
        <w:t xml:space="preserve"> послужил прекрасной мотивацией для организации занятий.</w:t>
      </w:r>
    </w:p>
    <w:p w:rsidR="00133643" w:rsidRDefault="00133643" w:rsidP="00B94420">
      <w:pPr>
        <w:rPr>
          <w:sz w:val="28"/>
        </w:rPr>
      </w:pPr>
      <w:r>
        <w:rPr>
          <w:sz w:val="28"/>
        </w:rPr>
        <w:t>Интересом я и воспользовалась для достижения педагогической цели в работе с детьми моей группы.</w:t>
      </w:r>
    </w:p>
    <w:p w:rsidR="00133643" w:rsidRDefault="00133643" w:rsidP="00B94420">
      <w:pPr>
        <w:rPr>
          <w:sz w:val="28"/>
        </w:rPr>
      </w:pPr>
      <w:r>
        <w:rPr>
          <w:sz w:val="28"/>
        </w:rPr>
        <w:t xml:space="preserve"> По ходу усвоения лексических тем стали рождаться сенсорные коробки.</w:t>
      </w:r>
    </w:p>
    <w:p w:rsidR="00133643" w:rsidRDefault="00133643" w:rsidP="00EC0B88">
      <w:pPr>
        <w:jc w:val="both"/>
        <w:rPr>
          <w:sz w:val="28"/>
        </w:rPr>
      </w:pPr>
      <w:r>
        <w:rPr>
          <w:sz w:val="28"/>
        </w:rPr>
        <w:t>Ну а для того чтобы оценить результативность и педагогический эффект от игры с пособием, я предлагаю Вам принять участие в мастер-классе</w:t>
      </w:r>
    </w:p>
    <w:p w:rsidR="00133643" w:rsidRDefault="00133643" w:rsidP="00EC0B88">
      <w:pPr>
        <w:jc w:val="both"/>
        <w:rPr>
          <w:sz w:val="28"/>
        </w:rPr>
      </w:pPr>
      <w:r>
        <w:rPr>
          <w:sz w:val="28"/>
        </w:rPr>
        <w:lastRenderedPageBreak/>
        <w:t xml:space="preserve">Каждый из вас получил </w:t>
      </w:r>
      <w:r w:rsidR="00114FC6">
        <w:rPr>
          <w:sz w:val="28"/>
        </w:rPr>
        <w:t xml:space="preserve"> цветную деревянную </w:t>
      </w:r>
      <w:r>
        <w:rPr>
          <w:sz w:val="28"/>
        </w:rPr>
        <w:t xml:space="preserve">палочку. Счастливцы, у которых палочки зеленого и желтого цветов – прошу подняться на сцену и занять места </w:t>
      </w:r>
      <w:r w:rsidR="000145AD">
        <w:rPr>
          <w:sz w:val="28"/>
        </w:rPr>
        <w:t xml:space="preserve"> в трех фокус -</w:t>
      </w:r>
      <w:r w:rsidR="00EE2F6A">
        <w:rPr>
          <w:sz w:val="28"/>
        </w:rPr>
        <w:t xml:space="preserve"> </w:t>
      </w:r>
      <w:r w:rsidR="000145AD">
        <w:rPr>
          <w:sz w:val="28"/>
        </w:rPr>
        <w:t>группах.</w:t>
      </w:r>
    </w:p>
    <w:p w:rsidR="009A6C84" w:rsidRDefault="009A6C84" w:rsidP="00EC0B88">
      <w:pPr>
        <w:jc w:val="both"/>
        <w:rPr>
          <w:sz w:val="28"/>
        </w:rPr>
      </w:pPr>
      <w:r>
        <w:rPr>
          <w:sz w:val="28"/>
        </w:rPr>
        <w:t xml:space="preserve">В нашем детском саду существует такая форма </w:t>
      </w:r>
      <w:r w:rsidR="00114FC6">
        <w:rPr>
          <w:sz w:val="28"/>
        </w:rPr>
        <w:t xml:space="preserve">работы </w:t>
      </w:r>
      <w:r>
        <w:rPr>
          <w:sz w:val="28"/>
        </w:rPr>
        <w:t>с узкими специалистами</w:t>
      </w:r>
      <w:r w:rsidR="00114FC6">
        <w:rPr>
          <w:sz w:val="28"/>
        </w:rPr>
        <w:t>,</w:t>
      </w:r>
      <w:r>
        <w:rPr>
          <w:sz w:val="28"/>
        </w:rPr>
        <w:t xml:space="preserve"> как тетради-</w:t>
      </w:r>
      <w:proofErr w:type="gramStart"/>
      <w:r>
        <w:rPr>
          <w:sz w:val="28"/>
        </w:rPr>
        <w:t>взаимодействия,  где</w:t>
      </w:r>
      <w:proofErr w:type="gramEnd"/>
      <w:r>
        <w:rPr>
          <w:sz w:val="28"/>
        </w:rPr>
        <w:t xml:space="preserve"> прописываются проблемные моменты, на которые должен обратить</w:t>
      </w:r>
      <w:r w:rsidR="00EE2F6A">
        <w:rPr>
          <w:sz w:val="28"/>
        </w:rPr>
        <w:t xml:space="preserve"> внимание</w:t>
      </w:r>
      <w:r>
        <w:rPr>
          <w:sz w:val="28"/>
        </w:rPr>
        <w:t xml:space="preserve"> воспитатель</w:t>
      </w:r>
      <w:r w:rsidR="00114FC6">
        <w:rPr>
          <w:sz w:val="28"/>
        </w:rPr>
        <w:t xml:space="preserve">, </w:t>
      </w:r>
      <w:r w:rsidR="00EE2F6A">
        <w:rPr>
          <w:sz w:val="28"/>
        </w:rPr>
        <w:t>при работе</w:t>
      </w:r>
      <w:r w:rsidR="00114FC6">
        <w:rPr>
          <w:sz w:val="28"/>
        </w:rPr>
        <w:t xml:space="preserve"> с детьми</w:t>
      </w:r>
      <w:r>
        <w:rPr>
          <w:sz w:val="28"/>
        </w:rPr>
        <w:t xml:space="preserve"> в группе.  Первой </w:t>
      </w:r>
      <w:r w:rsidR="00114FC6">
        <w:rPr>
          <w:sz w:val="28"/>
        </w:rPr>
        <w:t>фокус-</w:t>
      </w:r>
      <w:r w:rsidR="009B0FDF">
        <w:rPr>
          <w:sz w:val="28"/>
        </w:rPr>
        <w:t xml:space="preserve">группе достается тетрадь взаимодействия с учителем-логопедом, второй с психологом, третьей – с музыкальным руководителем. </w:t>
      </w:r>
    </w:p>
    <w:p w:rsidR="000145AD" w:rsidRDefault="000145AD" w:rsidP="00EC0B88">
      <w:pPr>
        <w:jc w:val="both"/>
        <w:rPr>
          <w:sz w:val="28"/>
        </w:rPr>
      </w:pPr>
      <w:r>
        <w:rPr>
          <w:sz w:val="28"/>
        </w:rPr>
        <w:t>У каждой фокус-группы своя сенсорная коробка. Она п</w:t>
      </w:r>
      <w:r w:rsidR="009B0FDF">
        <w:rPr>
          <w:sz w:val="28"/>
        </w:rPr>
        <w:t>редставляет собой сыпучий напол</w:t>
      </w:r>
      <w:r>
        <w:rPr>
          <w:sz w:val="28"/>
        </w:rPr>
        <w:t xml:space="preserve">нитель и набор различных </w:t>
      </w:r>
      <w:r w:rsidR="009B0FDF">
        <w:rPr>
          <w:sz w:val="28"/>
        </w:rPr>
        <w:t>материалов</w:t>
      </w:r>
      <w:r>
        <w:rPr>
          <w:sz w:val="28"/>
        </w:rPr>
        <w:t xml:space="preserve"> и дидактических игрушек. Каждая коробка составлена с учетом проблематики, которую </w:t>
      </w:r>
      <w:r w:rsidR="009B0FDF">
        <w:rPr>
          <w:sz w:val="28"/>
        </w:rPr>
        <w:t>нам необходимо решить. Например</w:t>
      </w:r>
      <w:r>
        <w:rPr>
          <w:sz w:val="28"/>
        </w:rPr>
        <w:t>, сенсорная коробка «Волшебник изумрудного города» имеет основным наполнителем</w:t>
      </w:r>
      <w:r w:rsidR="00555054">
        <w:rPr>
          <w:sz w:val="28"/>
        </w:rPr>
        <w:t xml:space="preserve"> цветки лаванды. А почему именно </w:t>
      </w:r>
      <w:proofErr w:type="gramStart"/>
      <w:r w:rsidR="00555054">
        <w:rPr>
          <w:sz w:val="28"/>
        </w:rPr>
        <w:t>так,  -</w:t>
      </w:r>
      <w:proofErr w:type="gramEnd"/>
      <w:r w:rsidR="00555054">
        <w:rPr>
          <w:sz w:val="28"/>
        </w:rPr>
        <w:t xml:space="preserve"> надеюсь, нам пояснит фокус-группа</w:t>
      </w:r>
      <w:r w:rsidR="00114FC6">
        <w:rPr>
          <w:sz w:val="28"/>
        </w:rPr>
        <w:t>, работающая с этой коробкой</w:t>
      </w:r>
      <w:r w:rsidR="00555054">
        <w:rPr>
          <w:sz w:val="28"/>
        </w:rPr>
        <w:t>.</w:t>
      </w:r>
    </w:p>
    <w:p w:rsidR="00555054" w:rsidRDefault="00114FC6" w:rsidP="00EC0B88">
      <w:pPr>
        <w:jc w:val="both"/>
        <w:rPr>
          <w:sz w:val="28"/>
        </w:rPr>
      </w:pPr>
      <w:r>
        <w:rPr>
          <w:sz w:val="28"/>
        </w:rPr>
        <w:t xml:space="preserve">К каждой </w:t>
      </w:r>
      <w:r w:rsidR="00555054">
        <w:rPr>
          <w:sz w:val="28"/>
        </w:rPr>
        <w:t xml:space="preserve">коробке приложены методические рекомендации, которые облегчат выполнение заданий.  </w:t>
      </w:r>
      <w:r w:rsidR="00B0771B">
        <w:rPr>
          <w:sz w:val="28"/>
        </w:rPr>
        <w:t>Вам необходимо</w:t>
      </w:r>
      <w:r w:rsidR="00555054">
        <w:rPr>
          <w:sz w:val="28"/>
        </w:rPr>
        <w:t xml:space="preserve"> проиграть свои роли от лица ребенка и воспитателя и постараться </w:t>
      </w:r>
      <w:r w:rsidR="00B0771B">
        <w:rPr>
          <w:sz w:val="28"/>
        </w:rPr>
        <w:t xml:space="preserve">при помощи пособия решить прописанную в тетради взаимодействия </w:t>
      </w:r>
      <w:r w:rsidR="00EE2F6A">
        <w:rPr>
          <w:sz w:val="28"/>
        </w:rPr>
        <w:t>задачу</w:t>
      </w:r>
      <w:r w:rsidR="0082464D">
        <w:rPr>
          <w:sz w:val="28"/>
        </w:rPr>
        <w:t>.</w:t>
      </w:r>
      <w:r w:rsidR="00F8521B">
        <w:rPr>
          <w:sz w:val="28"/>
        </w:rPr>
        <w:t xml:space="preserve"> </w:t>
      </w:r>
      <w:r w:rsidR="0082464D">
        <w:rPr>
          <w:sz w:val="28"/>
        </w:rPr>
        <w:t xml:space="preserve">Также постарайтесь </w:t>
      </w:r>
      <w:r w:rsidR="00F8521B">
        <w:rPr>
          <w:sz w:val="28"/>
        </w:rPr>
        <w:t>ответить на вопросы:</w:t>
      </w:r>
    </w:p>
    <w:p w:rsidR="00F8521B" w:rsidRPr="00F8521B" w:rsidRDefault="00F8521B" w:rsidP="00F8521B">
      <w:pPr>
        <w:jc w:val="both"/>
        <w:rPr>
          <w:sz w:val="28"/>
        </w:rPr>
      </w:pPr>
      <w:r>
        <w:rPr>
          <w:sz w:val="28"/>
        </w:rPr>
        <w:t>1.</w:t>
      </w:r>
      <w:r w:rsidR="00970C18">
        <w:rPr>
          <w:sz w:val="28"/>
        </w:rPr>
        <w:t xml:space="preserve"> Что вам понравилось при работе с коробкой?</w:t>
      </w:r>
    </w:p>
    <w:p w:rsidR="00B94420" w:rsidRDefault="00F8521B">
      <w:pPr>
        <w:rPr>
          <w:sz w:val="28"/>
        </w:rPr>
      </w:pPr>
      <w:r>
        <w:rPr>
          <w:sz w:val="28"/>
        </w:rPr>
        <w:t xml:space="preserve">2. </w:t>
      </w:r>
      <w:r w:rsidR="0082464D">
        <w:rPr>
          <w:sz w:val="28"/>
        </w:rPr>
        <w:t xml:space="preserve">Удалось ли вам решить поставленную задачу?  И почему? </w:t>
      </w:r>
    </w:p>
    <w:p w:rsidR="0082464D" w:rsidRDefault="0082464D">
      <w:pPr>
        <w:rPr>
          <w:sz w:val="28"/>
        </w:rPr>
      </w:pPr>
      <w:r>
        <w:rPr>
          <w:sz w:val="28"/>
        </w:rPr>
        <w:t>3. Какие сенсорные системы были задействованы при игре с пособием?</w:t>
      </w:r>
    </w:p>
    <w:p w:rsidR="00B0771B" w:rsidRDefault="008B71CC" w:rsidP="00EC0B88">
      <w:pPr>
        <w:jc w:val="both"/>
        <w:rPr>
          <w:sz w:val="28"/>
        </w:rPr>
      </w:pPr>
      <w:r>
        <w:rPr>
          <w:sz w:val="28"/>
        </w:rPr>
        <w:t>Ну а пока наши фокус-</w:t>
      </w:r>
      <w:r w:rsidR="00B0771B">
        <w:rPr>
          <w:sz w:val="28"/>
        </w:rPr>
        <w:t xml:space="preserve">группы готовятся, мы с вами представим себя в роли родителей, </w:t>
      </w:r>
      <w:proofErr w:type="gramStart"/>
      <w:r w:rsidR="00B0771B">
        <w:rPr>
          <w:sz w:val="28"/>
        </w:rPr>
        <w:t>которые  очень</w:t>
      </w:r>
      <w:proofErr w:type="gramEnd"/>
      <w:r w:rsidR="00B0771B">
        <w:rPr>
          <w:sz w:val="28"/>
        </w:rPr>
        <w:t xml:space="preserve"> заботятся о развитии речи своих детей и гото</w:t>
      </w:r>
      <w:r w:rsidR="00114FC6">
        <w:rPr>
          <w:sz w:val="28"/>
        </w:rPr>
        <w:t>вы закреплять полученные знания</w:t>
      </w:r>
      <w:r w:rsidR="00B0771B">
        <w:rPr>
          <w:sz w:val="28"/>
        </w:rPr>
        <w:t>, умения и навыки дома с использованием сенсорной коробки.</w:t>
      </w:r>
    </w:p>
    <w:p w:rsidR="00B0771B" w:rsidRDefault="00B0771B" w:rsidP="00EC0B88">
      <w:pPr>
        <w:jc w:val="both"/>
        <w:rPr>
          <w:sz w:val="28"/>
        </w:rPr>
      </w:pPr>
      <w:r>
        <w:rPr>
          <w:sz w:val="28"/>
        </w:rPr>
        <w:t>Но прежде нам необходимо выбрать основной компон</w:t>
      </w:r>
      <w:r w:rsidR="009B0FDF">
        <w:rPr>
          <w:sz w:val="28"/>
        </w:rPr>
        <w:t>ен</w:t>
      </w:r>
      <w:r w:rsidR="00114FC6">
        <w:rPr>
          <w:sz w:val="28"/>
        </w:rPr>
        <w:t>т</w:t>
      </w:r>
      <w:r>
        <w:rPr>
          <w:sz w:val="28"/>
        </w:rPr>
        <w:t xml:space="preserve"> к предлож</w:t>
      </w:r>
      <w:r w:rsidR="00114FC6">
        <w:rPr>
          <w:sz w:val="28"/>
        </w:rPr>
        <w:t>енным тематическим коробкам. Д</w:t>
      </w:r>
      <w:r>
        <w:rPr>
          <w:sz w:val="28"/>
        </w:rPr>
        <w:t>ля этого я предлагаю обратиться к личному опыту и ассоциациям.</w:t>
      </w:r>
    </w:p>
    <w:p w:rsidR="00B0771B" w:rsidRDefault="00F8521B" w:rsidP="00EC0B88">
      <w:pPr>
        <w:jc w:val="both"/>
        <w:rPr>
          <w:sz w:val="28"/>
        </w:rPr>
      </w:pPr>
      <w:r>
        <w:rPr>
          <w:sz w:val="28"/>
        </w:rPr>
        <w:lastRenderedPageBreak/>
        <w:t>Лексические темы для сенсорных</w:t>
      </w:r>
      <w:r w:rsidR="00114FC6">
        <w:rPr>
          <w:sz w:val="28"/>
        </w:rPr>
        <w:t xml:space="preserve"> коробок мы видим на слайд</w:t>
      </w:r>
      <w:r w:rsidR="00B0771B">
        <w:rPr>
          <w:sz w:val="28"/>
        </w:rPr>
        <w:t>е (новый год, пустыня, отдых у моря, деревня, птичий двор, завтрак) Шесть</w:t>
      </w:r>
      <w:r w:rsidR="00114FC6">
        <w:rPr>
          <w:sz w:val="28"/>
        </w:rPr>
        <w:t xml:space="preserve"> человек, </w:t>
      </w:r>
      <w:r w:rsidR="00B0771B">
        <w:rPr>
          <w:sz w:val="28"/>
        </w:rPr>
        <w:t xml:space="preserve">самых заботливых родителей прошу </w:t>
      </w:r>
      <w:r w:rsidR="00114FC6">
        <w:rPr>
          <w:sz w:val="28"/>
        </w:rPr>
        <w:t>подняться</w:t>
      </w:r>
      <w:r w:rsidR="00B0771B">
        <w:rPr>
          <w:sz w:val="28"/>
        </w:rPr>
        <w:t xml:space="preserve"> на сцену.</w:t>
      </w:r>
    </w:p>
    <w:p w:rsidR="00D15386" w:rsidRDefault="00D15386" w:rsidP="00EC0B88">
      <w:pPr>
        <w:jc w:val="both"/>
        <w:rPr>
          <w:sz w:val="28"/>
        </w:rPr>
      </w:pPr>
      <w:bookmarkStart w:id="0" w:name="_GoBack"/>
      <w:bookmarkEnd w:id="0"/>
      <w:r>
        <w:rPr>
          <w:sz w:val="28"/>
        </w:rPr>
        <w:t>А пока родители поднимаются на сцену, я хочу предложить вам домашнее видео моих родителей и воспитанников по работе с сенсорной коробкой.</w:t>
      </w:r>
    </w:p>
    <w:p w:rsidR="00F8521B" w:rsidRDefault="00D15386" w:rsidP="00EC0B88">
      <w:pPr>
        <w:jc w:val="both"/>
        <w:rPr>
          <w:sz w:val="28"/>
        </w:rPr>
      </w:pPr>
      <w:r>
        <w:rPr>
          <w:sz w:val="28"/>
        </w:rPr>
        <w:t>Выберите тему</w:t>
      </w:r>
      <w:r w:rsidR="00F8521B">
        <w:rPr>
          <w:sz w:val="28"/>
        </w:rPr>
        <w:t>, теперь подберите наполнитель и объясните ваш выбор.</w:t>
      </w:r>
    </w:p>
    <w:p w:rsidR="00B0771B" w:rsidRDefault="00B0771B">
      <w:pPr>
        <w:rPr>
          <w:sz w:val="28"/>
        </w:rPr>
      </w:pPr>
      <w:r>
        <w:rPr>
          <w:sz w:val="28"/>
        </w:rPr>
        <w:t>Наши фокус-группы готовы.  Зачитайте вашу проблемную ситуацию.</w:t>
      </w:r>
      <w:r w:rsidR="00D15386">
        <w:rPr>
          <w:sz w:val="28"/>
        </w:rPr>
        <w:t xml:space="preserve"> И ответьте на предложенные вопросы.</w:t>
      </w:r>
    </w:p>
    <w:p w:rsidR="00B0771B" w:rsidRDefault="00F8521B" w:rsidP="00EC0B88">
      <w:pPr>
        <w:jc w:val="both"/>
        <w:rPr>
          <w:sz w:val="28"/>
        </w:rPr>
      </w:pPr>
      <w:proofErr w:type="gramStart"/>
      <w:r>
        <w:rPr>
          <w:sz w:val="28"/>
        </w:rPr>
        <w:t xml:space="preserve">Я </w:t>
      </w:r>
      <w:r w:rsidR="00B0771B">
        <w:rPr>
          <w:sz w:val="28"/>
        </w:rPr>
        <w:t xml:space="preserve"> умышленно</w:t>
      </w:r>
      <w:proofErr w:type="gramEnd"/>
      <w:r w:rsidR="00B0771B">
        <w:rPr>
          <w:sz w:val="28"/>
        </w:rPr>
        <w:t xml:space="preserve"> в своем мастер-классе не давала заданий на составление сенсорной коробки, потому что этот процесс занимает минимальное время, если правильно поставлена задача.</w:t>
      </w:r>
    </w:p>
    <w:p w:rsidR="00B0771B" w:rsidRDefault="00B0771B" w:rsidP="00EC0B88">
      <w:pPr>
        <w:spacing w:before="240"/>
        <w:jc w:val="both"/>
        <w:rPr>
          <w:sz w:val="28"/>
        </w:rPr>
      </w:pPr>
      <w:r>
        <w:rPr>
          <w:sz w:val="28"/>
        </w:rPr>
        <w:t>Коробка составляется с учетом индивидуальных особенностей детей</w:t>
      </w:r>
      <w:r w:rsidR="0082464D">
        <w:rPr>
          <w:sz w:val="28"/>
        </w:rPr>
        <w:t>.</w:t>
      </w:r>
      <w:r>
        <w:rPr>
          <w:sz w:val="28"/>
        </w:rPr>
        <w:t xml:space="preserve"> </w:t>
      </w:r>
      <w:r w:rsidR="0082464D">
        <w:rPr>
          <w:sz w:val="28"/>
        </w:rPr>
        <w:t>Н</w:t>
      </w:r>
      <w:r>
        <w:rPr>
          <w:sz w:val="28"/>
        </w:rPr>
        <w:t>апример</w:t>
      </w:r>
      <w:r w:rsidR="00EC0B88">
        <w:rPr>
          <w:sz w:val="28"/>
        </w:rPr>
        <w:t>,</w:t>
      </w:r>
      <w:r>
        <w:rPr>
          <w:sz w:val="28"/>
        </w:rPr>
        <w:t xml:space="preserve"> необходимо учитывать возможные аллергические реакции или низкий уровень произвольности поведения у конкретного ребенка</w:t>
      </w:r>
      <w:r w:rsidR="0082464D">
        <w:rPr>
          <w:sz w:val="28"/>
        </w:rPr>
        <w:t xml:space="preserve">. Таким детям </w:t>
      </w:r>
      <w:r>
        <w:rPr>
          <w:sz w:val="28"/>
        </w:rPr>
        <w:t>не рекомендуется игра с мелкими деталями</w:t>
      </w:r>
      <w:r w:rsidR="00EC0B88">
        <w:rPr>
          <w:sz w:val="28"/>
        </w:rPr>
        <w:t>.</w:t>
      </w:r>
    </w:p>
    <w:p w:rsidR="00EC0B88" w:rsidRDefault="00EC0B88" w:rsidP="00EC0B88">
      <w:pPr>
        <w:spacing w:before="240"/>
        <w:jc w:val="both"/>
        <w:rPr>
          <w:sz w:val="28"/>
        </w:rPr>
      </w:pPr>
      <w:r>
        <w:rPr>
          <w:sz w:val="28"/>
        </w:rPr>
        <w:t xml:space="preserve">Помимо эмоциональной составляющей, главной целью моей работы с данным пособием является развитие речи дошкольников средствами сенсорной интеграции. Проигрывая истории, мы развиваем зрительный, тактильный, слуховой, осязательный и возможно, вкусовой анализаторы, а так же </w:t>
      </w:r>
      <w:proofErr w:type="spellStart"/>
      <w:r>
        <w:rPr>
          <w:sz w:val="28"/>
        </w:rPr>
        <w:t>проприо</w:t>
      </w:r>
      <w:r w:rsidR="00F8521B">
        <w:rPr>
          <w:sz w:val="28"/>
        </w:rPr>
        <w:t>ре</w:t>
      </w:r>
      <w:r>
        <w:rPr>
          <w:sz w:val="28"/>
        </w:rPr>
        <w:t>цептивное</w:t>
      </w:r>
      <w:proofErr w:type="spellEnd"/>
      <w:r>
        <w:rPr>
          <w:sz w:val="28"/>
        </w:rPr>
        <w:t xml:space="preserve"> чувство.</w:t>
      </w:r>
    </w:p>
    <w:p w:rsidR="008E3B05" w:rsidRDefault="00EC0B88" w:rsidP="00EC0B88">
      <w:pPr>
        <w:spacing w:before="240"/>
        <w:jc w:val="both"/>
        <w:rPr>
          <w:sz w:val="28"/>
        </w:rPr>
      </w:pPr>
      <w:r>
        <w:rPr>
          <w:sz w:val="28"/>
        </w:rPr>
        <w:t xml:space="preserve">В своем мастер-классе я привела пример использования сенсорной коробки для детей моей группы. Но я в самом начале пути. Вы можете так же написать дальнейшую историю применения сенсорных коробок с учетом индивидуальных особенностей ваших детей. А я благодарю участников фокус-групп за их работу и хочу подарить свои методические наработки к коробкам. </w:t>
      </w:r>
    </w:p>
    <w:p w:rsidR="00ED3AE3" w:rsidRDefault="00D15386" w:rsidP="00EC0B88">
      <w:pPr>
        <w:spacing w:before="240"/>
        <w:jc w:val="both"/>
        <w:rPr>
          <w:sz w:val="28"/>
        </w:rPr>
      </w:pPr>
      <w:r w:rsidRPr="00D15386">
        <w:rPr>
          <w:b/>
          <w:sz w:val="28"/>
        </w:rPr>
        <w:t xml:space="preserve">Слайд </w:t>
      </w:r>
      <w:r>
        <w:rPr>
          <w:b/>
          <w:sz w:val="28"/>
        </w:rPr>
        <w:t>10</w:t>
      </w:r>
      <w:r>
        <w:rPr>
          <w:sz w:val="28"/>
        </w:rPr>
        <w:t xml:space="preserve"> </w:t>
      </w:r>
      <w:r w:rsidR="00ED3AE3">
        <w:rPr>
          <w:sz w:val="28"/>
        </w:rPr>
        <w:t xml:space="preserve">Педагогика – это такая наука, которая создается не одним человеком, а мудростью поколений. Я надеюсь, что совместными усилиями мы сможем создать целую методику с применением дидактического пособия «сенсорная коробка». И я с благодарностью  </w:t>
      </w:r>
      <w:r w:rsidR="00EC0B88">
        <w:rPr>
          <w:sz w:val="28"/>
        </w:rPr>
        <w:t xml:space="preserve"> </w:t>
      </w:r>
      <w:r w:rsidR="00ED3AE3">
        <w:rPr>
          <w:sz w:val="28"/>
        </w:rPr>
        <w:t>приму ваши предложения и идеи, которые наверняка появятся после сегодняшнего мастер – класса.</w:t>
      </w:r>
    </w:p>
    <w:p w:rsidR="00D15386" w:rsidRPr="00D15386" w:rsidRDefault="00D15386" w:rsidP="00EC0B88">
      <w:pPr>
        <w:spacing w:before="240"/>
        <w:jc w:val="both"/>
        <w:rPr>
          <w:b/>
          <w:sz w:val="28"/>
        </w:rPr>
      </w:pPr>
      <w:r w:rsidRPr="00D15386">
        <w:rPr>
          <w:b/>
          <w:sz w:val="28"/>
        </w:rPr>
        <w:t>Слайд 1</w:t>
      </w:r>
      <w:r>
        <w:rPr>
          <w:b/>
          <w:sz w:val="28"/>
        </w:rPr>
        <w:t xml:space="preserve">1         </w:t>
      </w:r>
      <w:r w:rsidRPr="00D15386">
        <w:rPr>
          <w:sz w:val="28"/>
        </w:rPr>
        <w:t>Спасибо за внимание!</w:t>
      </w:r>
    </w:p>
    <w:p w:rsidR="00ED3AE3" w:rsidRDefault="00ED3AE3" w:rsidP="00EC0B88">
      <w:pPr>
        <w:spacing w:before="240"/>
        <w:jc w:val="both"/>
        <w:rPr>
          <w:sz w:val="28"/>
        </w:rPr>
      </w:pPr>
    </w:p>
    <w:p w:rsidR="00F8521B" w:rsidRDefault="00ED3AE3" w:rsidP="00EC0B88">
      <w:pPr>
        <w:spacing w:before="240"/>
        <w:jc w:val="both"/>
        <w:rPr>
          <w:sz w:val="28"/>
        </w:rPr>
      </w:pPr>
      <w:r>
        <w:rPr>
          <w:sz w:val="28"/>
        </w:rPr>
        <w:t xml:space="preserve">Обратная связь: Сайт </w:t>
      </w:r>
    </w:p>
    <w:p w:rsidR="00F8521B" w:rsidRDefault="00F8521B" w:rsidP="00EC0B88">
      <w:pPr>
        <w:spacing w:before="240"/>
        <w:jc w:val="both"/>
        <w:rPr>
          <w:sz w:val="28"/>
        </w:rPr>
      </w:pPr>
    </w:p>
    <w:p w:rsidR="00F8521B" w:rsidRDefault="00F8521B" w:rsidP="00EC0B88">
      <w:pPr>
        <w:spacing w:before="240"/>
        <w:jc w:val="both"/>
        <w:rPr>
          <w:sz w:val="28"/>
        </w:rPr>
      </w:pPr>
    </w:p>
    <w:p w:rsidR="00F8521B" w:rsidRPr="00815148" w:rsidRDefault="00F8521B" w:rsidP="00EC0B88">
      <w:pPr>
        <w:spacing w:before="240"/>
        <w:jc w:val="both"/>
        <w:rPr>
          <w:sz w:val="28"/>
        </w:rPr>
      </w:pPr>
      <w:r>
        <w:rPr>
          <w:sz w:val="28"/>
        </w:rPr>
        <w:t xml:space="preserve">Вопросы: </w:t>
      </w:r>
    </w:p>
    <w:sectPr w:rsidR="00F8521B" w:rsidRPr="00815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632F4"/>
    <w:multiLevelType w:val="hybridMultilevel"/>
    <w:tmpl w:val="47420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4C045B"/>
    <w:multiLevelType w:val="hybridMultilevel"/>
    <w:tmpl w:val="0DCEE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420"/>
    <w:rsid w:val="000145AD"/>
    <w:rsid w:val="000A2797"/>
    <w:rsid w:val="00114FC6"/>
    <w:rsid w:val="00133643"/>
    <w:rsid w:val="001575DD"/>
    <w:rsid w:val="00555054"/>
    <w:rsid w:val="00815148"/>
    <w:rsid w:val="0082464D"/>
    <w:rsid w:val="008B71CC"/>
    <w:rsid w:val="008E3B05"/>
    <w:rsid w:val="00970C18"/>
    <w:rsid w:val="009A6C84"/>
    <w:rsid w:val="009B0FDF"/>
    <w:rsid w:val="00B0771B"/>
    <w:rsid w:val="00B94420"/>
    <w:rsid w:val="00D15386"/>
    <w:rsid w:val="00D434CA"/>
    <w:rsid w:val="00DF599B"/>
    <w:rsid w:val="00EC0B88"/>
    <w:rsid w:val="00ED3AE3"/>
    <w:rsid w:val="00EE2F6A"/>
    <w:rsid w:val="00F8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227F5"/>
  <w15:docId w15:val="{05791B95-4CAE-4DA1-89A6-9780347A8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5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817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Киселева</dc:creator>
  <cp:lastModifiedBy>Notebook</cp:lastModifiedBy>
  <cp:revision>2</cp:revision>
  <dcterms:created xsi:type="dcterms:W3CDTF">2019-06-23T09:44:00Z</dcterms:created>
  <dcterms:modified xsi:type="dcterms:W3CDTF">2019-06-23T09:44:00Z</dcterms:modified>
</cp:coreProperties>
</file>